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45" w:rsidRPr="00364CBB" w:rsidRDefault="004D1D45" w:rsidP="004D1D45">
      <w:pPr>
        <w:pStyle w:val="ConsPlusNormal"/>
        <w:spacing w:before="280" w:line="360" w:lineRule="auto"/>
        <w:jc w:val="right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 xml:space="preserve">Приложение N 1 к </w:t>
      </w:r>
      <w:hyperlink r:id="rId4" w:history="1">
        <w:r w:rsidRPr="00364CBB">
          <w:rPr>
            <w:rFonts w:ascii="Times New Roman" w:hAnsi="Times New Roman" w:cs="Times New Roman"/>
            <w:color w:val="0000FF"/>
            <w:sz w:val="20"/>
          </w:rPr>
          <w:t>Договору</w:t>
        </w:r>
      </w:hyperlink>
      <w:r w:rsidRPr="00364CBB">
        <w:rPr>
          <w:rFonts w:ascii="Times New Roman" w:hAnsi="Times New Roman" w:cs="Times New Roman"/>
          <w:sz w:val="20"/>
        </w:rPr>
        <w:t xml:space="preserve"> №</w:t>
      </w:r>
      <w:r>
        <w:rPr>
          <w:rFonts w:ascii="Times New Roman" w:hAnsi="Times New Roman" w:cs="Times New Roman"/>
          <w:sz w:val="20"/>
        </w:rPr>
        <w:t xml:space="preserve">____/ </w:t>
      </w:r>
      <w:r w:rsidRPr="003114B2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____</w:t>
      </w:r>
    </w:p>
    <w:p w:rsidR="004D1D45" w:rsidRPr="00364CBB" w:rsidRDefault="004D1D45" w:rsidP="004D1D45">
      <w:pPr>
        <w:pStyle w:val="ConsPlusNormal"/>
        <w:spacing w:line="360" w:lineRule="auto"/>
        <w:jc w:val="right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>от "___"____________ 20___ г.</w:t>
      </w:r>
    </w:p>
    <w:p w:rsidR="004D1D45" w:rsidRPr="00364CBB" w:rsidRDefault="004D1D45" w:rsidP="004D1D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D1D45" w:rsidRPr="00364CBB" w:rsidRDefault="004D1D45" w:rsidP="004D1D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>ПЕРЕЧЕНЬ РАБОТ, УСЛУГ ПО УПРАВЛЕНИЮ МНОГОКВАРТИРНЫМ ДОМОМ,</w:t>
      </w:r>
    </w:p>
    <w:p w:rsidR="004D1D45" w:rsidRPr="00364CBB" w:rsidRDefault="004D1D45" w:rsidP="004D1D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>СОДЕРЖАНИЮ И РЕМОНТУ ОБЩЕГО ИМУЩЕСТВА, ОПРЕДЕЛЕНИЕ ИХ</w:t>
      </w:r>
    </w:p>
    <w:p w:rsidR="004D1D45" w:rsidRPr="00364CBB" w:rsidRDefault="004D1D45" w:rsidP="004D1D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>СТОИМОСТИ И РАЗМЕРА ПЛАТЫ ЗА СОДЕРЖАНИЕ И РЕМОНТ ЖИЛОГО</w:t>
      </w:r>
    </w:p>
    <w:p w:rsidR="004D1D45" w:rsidRPr="00364CBB" w:rsidRDefault="004D1D45" w:rsidP="004D1D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>ПОМЕЩЕНИЯ</w:t>
      </w:r>
    </w:p>
    <w:p w:rsidR="004D1D45" w:rsidRPr="00364CBB" w:rsidRDefault="004D1D45" w:rsidP="004D1D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D1D45" w:rsidRPr="00364CBB" w:rsidRDefault="004D1D45" w:rsidP="004D1D45">
      <w:pPr>
        <w:pStyle w:val="ConsPlusNormal"/>
        <w:jc w:val="center"/>
        <w:outlineLvl w:val="0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 xml:space="preserve">I. Перечень работ и услуг по управлению </w:t>
      </w:r>
      <w:proofErr w:type="gramStart"/>
      <w:r w:rsidRPr="00364CBB">
        <w:rPr>
          <w:rFonts w:ascii="Times New Roman" w:hAnsi="Times New Roman" w:cs="Times New Roman"/>
          <w:sz w:val="20"/>
        </w:rPr>
        <w:t>многоквартирным</w:t>
      </w:r>
      <w:proofErr w:type="gramEnd"/>
    </w:p>
    <w:p w:rsidR="004D1D45" w:rsidRPr="00364CBB" w:rsidRDefault="004D1D45" w:rsidP="004D1D4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364CBB">
        <w:rPr>
          <w:rFonts w:ascii="Times New Roman" w:hAnsi="Times New Roman" w:cs="Times New Roman"/>
          <w:sz w:val="20"/>
        </w:rPr>
        <w:t>домом и содержанию общего имущества многоквартирного дома,</w:t>
      </w:r>
    </w:p>
    <w:p w:rsidR="004D1D45" w:rsidRPr="003114B2" w:rsidRDefault="004D1D45" w:rsidP="004D1D4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proofErr w:type="gramStart"/>
      <w:r w:rsidRPr="00364CBB">
        <w:rPr>
          <w:rFonts w:ascii="Times New Roman" w:hAnsi="Times New Roman" w:cs="Times New Roman"/>
          <w:sz w:val="20"/>
        </w:rPr>
        <w:t>расположенного</w:t>
      </w:r>
      <w:proofErr w:type="gramEnd"/>
      <w:r w:rsidRPr="00364CBB">
        <w:rPr>
          <w:rFonts w:ascii="Times New Roman" w:hAnsi="Times New Roman" w:cs="Times New Roman"/>
          <w:sz w:val="20"/>
        </w:rPr>
        <w:t xml:space="preserve"> по адресу: г</w:t>
      </w:r>
      <w:r w:rsidRPr="003114B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Ханты-Мансийск</w:t>
      </w:r>
      <w:r w:rsidRPr="003114B2">
        <w:rPr>
          <w:rFonts w:ascii="Times New Roman" w:hAnsi="Times New Roman" w:cs="Times New Roman"/>
        </w:rPr>
        <w:t>,</w:t>
      </w:r>
    </w:p>
    <w:p w:rsidR="004D1D45" w:rsidRPr="003114B2" w:rsidRDefault="004D1D45" w:rsidP="004D1D45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3114B2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>________________</w:t>
      </w:r>
      <w:proofErr w:type="spellEnd"/>
      <w:r w:rsidRPr="003114B2">
        <w:rPr>
          <w:rFonts w:ascii="Times New Roman" w:hAnsi="Times New Roman" w:cs="Times New Roman"/>
        </w:rPr>
        <w:t>, дом</w:t>
      </w:r>
      <w:r w:rsidRPr="003114B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</w:t>
      </w:r>
      <w:r w:rsidRPr="003114B2">
        <w:rPr>
          <w:rFonts w:ascii="Times New Roman" w:hAnsi="Times New Roman" w:cs="Times New Roman"/>
        </w:rPr>
        <w:t xml:space="preserve">, </w:t>
      </w:r>
    </w:p>
    <w:p w:rsidR="004D1D45" w:rsidRPr="00364CBB" w:rsidRDefault="004D1D45" w:rsidP="004D1D4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4D1D45" w:rsidRPr="00364CBB" w:rsidRDefault="004D1D45" w:rsidP="004D1D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5392"/>
        <w:gridCol w:w="2551"/>
        <w:gridCol w:w="1560"/>
      </w:tblGrid>
      <w:tr w:rsidR="004D1D45" w:rsidRPr="00B6479F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Услуги по управлению домом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включают следующие функциональные действия в соответствии со Стандартами: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Условия выполнения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Сбор, ведение и хранение информации (документов) об общем имуществе собственников помещений в многоквартирном доме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течение срока действия Договора с последующей передачей документов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Сбор, ведение и хранение информации о собственниках помещений, нанимателях, арендаторах и других пользователях помещений и общим имуществом в многоквартирном доме в электронном виде и (или) на бумажных носителях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течение срока действия Договора с последующей передачей информации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Организация выполнения утвержденного плана (перечня) работ и услуг по содержанию и ремонту общего имущества в многоквартирном доме, обеспечению безопасного и комфортного проживания в многоквартирном доме, в том числе: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определение способа выполнения (предоставления) отдельных работ (услуг), проведения мероприятий;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заключение договоров на выполнение работ и оказание услуг, необходимых для управления, содержания и ремонта общего имущества в МКД, а также ведение претензионной, исковой работы при выявлении нарушений обязательств по таким договорам;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получение, учет и использование доходов по договорам от использования общего имущества собственников помещений в соответствии с решениями общих собраний собственников помещений в МКД;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взаимодействие с органами местного самоуправления, государственными контрольными и надзорными органами по вопросам, связанным с управлением многоквартирным домом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порядке, определяемом Управляющей организацией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Заключение договора с платежным агентом на прием платы по Договору от граждан-потребителей 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В порядке, определяемом Управляющей организацией 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Заключение договоров с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ресурсоснабжающими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организациями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Обращение в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ресурсоснабжающую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организацию в срок не позднее семи дней со дня вступления в силу Договора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Осуществление контроля качества предоставления </w:t>
            </w:r>
            <w:r w:rsidRPr="00364CBB">
              <w:rPr>
                <w:rFonts w:ascii="Times New Roman" w:hAnsi="Times New Roman" w:cs="Times New Roman"/>
                <w:sz w:val="20"/>
              </w:rPr>
              <w:lastRenderedPageBreak/>
              <w:t>коммунальных услуг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lastRenderedPageBreak/>
              <w:t xml:space="preserve">В порядке, определяемом Управляющей </w:t>
            </w:r>
            <w:r w:rsidRPr="00364CBB">
              <w:rPr>
                <w:rFonts w:ascii="Times New Roman" w:hAnsi="Times New Roman" w:cs="Times New Roman"/>
                <w:sz w:val="20"/>
              </w:rPr>
              <w:lastRenderedPageBreak/>
              <w:t xml:space="preserve">организацией в соответствии с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СанПиН</w:t>
            </w:r>
            <w:proofErr w:type="spellEnd"/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Сбор информации о показаниях приборов учета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 2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364CBB">
              <w:rPr>
                <w:rFonts w:ascii="Times New Roman" w:hAnsi="Times New Roman" w:cs="Times New Roman"/>
                <w:sz w:val="20"/>
              </w:rPr>
              <w:t xml:space="preserve"> по 25 число текущего месяца за текущий месяц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Согласование условий установки (замены) индивидуальных приборов учета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течение пяти рабочих дней с момента обращения потребителя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Ввод приборов учета в эксплуатацию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До 1 числа месяца, следующего за месяцем, в котором произведена установка (замена) прибора учета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Ведение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журнала учета показаний средств измерений</w:t>
            </w:r>
            <w:proofErr w:type="gramEnd"/>
            <w:r w:rsidRPr="00364C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общедомового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узла учета потребления коммунальных ресурсов, в том числе их параметров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Ежемесячно и на день прекращения Договора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Начисление и сбор платы за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содержание</w:t>
            </w:r>
            <w:proofErr w:type="gramEnd"/>
            <w:r w:rsidRPr="00364CBB">
              <w:rPr>
                <w:rFonts w:ascii="Times New Roman" w:hAnsi="Times New Roman" w:cs="Times New Roman"/>
                <w:sz w:val="20"/>
              </w:rPr>
              <w:t xml:space="preserve"> и ремонт помещений и за коммунальные услуги, взыскание задолженности по оплате, проведение текущей сверки расчетов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Ежемесячно</w:t>
            </w:r>
          </w:p>
        </w:tc>
      </w:tr>
      <w:tr w:rsidR="004D1D45" w:rsidRPr="00C85449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Оформление платежных документов и направление их собственникам и пользователям помещений в соответствии с требованиями жилищного законодательства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Ежемесячно, до 1 числа месяца, следующего за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Прием граждан (собственников и нанимателей жилых помещений и членов их семей) по вопросам пользования жилыми помещениями и общим имуществом многоквартирного дома, по иным вопросам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 графику такого приема, установленному управляющей организацией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Письменное уведомление пользователей помещений о порядке управления домом, изменениях размеров платы, порядка внесения платежей и о других условиях, связанных с управлением домом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порядке, установленном действующем законодательством</w:t>
            </w:r>
          </w:p>
        </w:tc>
      </w:tr>
      <w:tr w:rsidR="004D1D45" w:rsidRPr="00C85449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Принятие, рассмотрение жалоб (заявлений, требований, претензий) о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непредоставлении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или некачественном предоставлении услуг, работ по управлению, содержанию и ремонту общего имущества МКД и направление заявителю извещения (в том числе по телефону) о результатах их рассмотрения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Принятие - в момент обращения, остальное - в течение двух рабочих дней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с даты получения</w:t>
            </w:r>
            <w:proofErr w:type="gramEnd"/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Прием и регистрация обращений потребителей (диспетчерское обслуживание) с установлением факта некачественного оказания или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непредоставления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коммунальных услуг, возникновения аварийной ситуации, порчи общего имущества МКД, др.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Регистрация - в момент обращения, проверка по обращению - в течение двух часов или во время, согласованное с потребителем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Предоставление информации по порядку расчетов и произведению начислений размеров платы за жилое помещение и коммунальные услуги с выдачей подтверждающих документов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Немедленно при обращении</w:t>
            </w:r>
          </w:p>
        </w:tc>
      </w:tr>
      <w:tr w:rsidR="004D1D45" w:rsidRPr="00C85449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Подготовка отчетов об оказанных услугах, выполненных работах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Годового отчета - не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364CBB">
              <w:rPr>
                <w:rFonts w:ascii="Times New Roman" w:hAnsi="Times New Roman" w:cs="Times New Roman"/>
                <w:sz w:val="20"/>
              </w:rPr>
              <w:t xml:space="preserve"> чем за 30 дней до окончания каждого года действия Договора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Подготовка предложений о проведении энергосберегающих мероприятий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Ежегодно при подготовке годового отчета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Подготовка предложения о перечне и стоимости работ, услуг, необходимых для надлежащего содержания общего имущества МКД, а также о соответствующем размере платы для их рассмотрения и утверждения на общем собрании собственников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За 30 дней до окончания текущего года действия Договора при необходимости внесения изменений в Договор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Уведомление об условиях Договора лиц, приобретающих права владения на помещения в доме, и лиц, имеющих намерение стать таковыми, после вступления в силу Договора, разъяснение указанным лицам отдельных условий Договора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первый день обращения указанных лиц в Управляющую организацию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Решение вопросов пользования общим имуществом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порядке, установленном общим собранием собственников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Организация выполнения работ по ликвидации аварий в доме, квартире, составление актов о порче личного имущества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 течение двух часов с момента поступления заявки в диспетчерскую службу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Перечень услуг по содержанию многоквартирного дома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Санитарное содержание общего имущества дома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Санитарное содержание мест общего пользования дома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включает следующий перечень работ, услуг: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Подметание лестниц (запасной выход), в том числе чердачных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месяц (по графику)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Мытье лестниц (запасной выход), в том числе чердачных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в год (по графику)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Влажная протирка почтовых ящиков, шкафов для электросчетчиков и слаботочных устройств (при обеспечении доступа), отопительных приборов, труб и дверей мусорных камер, стен кабин лифта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неделю (по графику)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Мытье лестничных площадок и плинтусов полов первого этажа и кабин лифтов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Шесть раз в неделю (понедельник - суббота)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Влажное подметание лестничных площадок перед лифтами и перед квартирами (при обеспечении доступа) со 2-го по 10 этаж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Три раза в неделю (понедельник, среда, пятница)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Мытье лестничных площадок и плинтусов полов перед лифтами и перед квартирами (при обеспечении доступа) со 2-го по 10 этаж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в месяц (по графику)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Влажная протирка плафонов светильников (кроме установленных на лестничных клетках запасного выхода), перил лестниц запасного выхода и лоджий, стен (кроме стен лестничных клеток запасного выхода), входных и межэтажных дверей (кроме межэтажных дверей запасного выхода)</w:t>
            </w:r>
            <w:proofErr w:type="gramEnd"/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три месяца (по графику)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Обметание пыли с потолков всех помещений общего пользования, влажная протирка стен и плафонов лестничных клеток запасного выхода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в год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Мытье входных и межэтажных дверей, стен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в год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Уборка чердачного и подвального помещений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год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Дератизация и дезинсекция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в год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Санитарное содержание придомовой территории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Содержание в зимний период 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включает следующий перечень работ, услуг: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Подметание свежевыпавшего снега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день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Сдвижка и подметание снега при обильном снегопаде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Начало работ не позднее двух часов после начала снегопада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Удаление наледи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При образовании 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Посыпка территории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противогололедными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материалами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два дня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Шесть раз в неделю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Сбрасывание снега с парапетов крыш и с козырьков подъездов, сбивание сосулек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По мере образования 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Содержание в летний период 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включает следующий перечень работ, услуг: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Подметание территории в дни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без</w:t>
            </w:r>
            <w:proofErr w:type="gramEnd"/>
            <w:r w:rsidRPr="00364CBB"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364CBB">
              <w:rPr>
                <w:rFonts w:ascii="Times New Roman" w:hAnsi="Times New Roman" w:cs="Times New Roman"/>
                <w:sz w:val="20"/>
              </w:rPr>
              <w:t xml:space="preserve"> осадками до 2 см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Шесть раз в неделю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Подметание территории в дни обильных осадков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два дня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Уборка мусора с газонов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Шесть раз в неделю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Очистка урн от мусора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Шесть раз в неделю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Мытье урн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в месяц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Уборка контейнерных площадок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Шесть раз в неделю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Стрижка газонов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за сезон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Стрижка, подрезка и побелка деревьев и кустарников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Один раз за сезон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Полив газонов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По мере необходимости</w:t>
            </w: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Озеленение газонов, создание цветников</w:t>
            </w:r>
          </w:p>
        </w:tc>
        <w:tc>
          <w:tcPr>
            <w:tcW w:w="4111" w:type="dxa"/>
            <w:gridSpan w:val="2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Два раза за сезон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Содержание и техническое обслуживание внутридомового инженерного оборудования дома включает следующий перечень работ, услуг: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3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1. Обеспечение функционирования и надлежащего содержания инженерных систем и оборудования дома согласно перечню общего имущества дома  осуществляется в соответствии с требованиями действующего законодательства.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 Обслуживание и наладка инженерного оборудования дома, работы по устранению аварийного состояния инженерного оборудования мест общего пользования, планово-предупредительные ремонты внутридомового инженерного оборудования и сетей, подготовка дома и его инженерной системы к сезонной эксплуатации.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3. При проведении технических осмотров (весной и осенью - два раза в год) мест общего пользования: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>- устранение незначительных неисправностей, замена и восстановление работоспособности отдельных элементов и частей элементов внутренних систем отопления, канализации, горячего и холодного водоснабжения, вентиляции, обслуживающих более одного жилого и нежилого помещения, в том числе оборудования, находящегося в жилых и нежилых помещениях, работа или состояние которого оказывает влияние на работу или состояние всего инженерного оборудования дома;</w:t>
            </w:r>
            <w:proofErr w:type="gramEnd"/>
            <w:r w:rsidRPr="00364CB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64CBB">
              <w:rPr>
                <w:rFonts w:ascii="Times New Roman" w:hAnsi="Times New Roman" w:cs="Times New Roman"/>
                <w:sz w:val="20"/>
              </w:rPr>
              <w:t xml:space="preserve"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арматуры, уплотнение сгонов, устранение засоров, смена перегоревших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электролампочек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>, протирка плафонов осветительных приборов, ремонт электропроводки, устранение мелких неисправностей электротехнических устройств и др. в местах общего пользования;</w:t>
            </w:r>
            <w:proofErr w:type="gramEnd"/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прочистка канализационного лежака, проверка исправности канализационных вытяжек;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проверка наличия тяги в дымовентиляционных каналах;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частичный ремонт кровли;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- проверка заземления оболочки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электрокабеля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>, замеры сопротивления изоляции проводов;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4. При подготовке дома к эксплуатации в осенне-зимний период: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- ремонт в местах общего пользования, регулировка, промывка и гидравлическое испытание систем </w:t>
            </w:r>
            <w:r w:rsidRPr="00364CBB">
              <w:rPr>
                <w:rFonts w:ascii="Times New Roman" w:hAnsi="Times New Roman" w:cs="Times New Roman"/>
                <w:sz w:val="20"/>
              </w:rPr>
              <w:lastRenderedPageBreak/>
              <w:t>отопления;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восстановление тепловой изоляции на трубопроводах в подвальных и чердачных помещениях;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ремонт и прочистка вентиляционных каналов;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ремонт труб наружного водостока;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устранение причин подтапливания подвальных помещений;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наладка автоматизированной системы регулирования индивидуального теплового пункта.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5. Круглосуточное функционирование аварийно-диспетчерской службы: устранение аварий на системах водоснабжения, теплоснабжения, газоснабжения, канализации, энергоснабжения в течение одного часа после получения заявки диспетчером.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6. Технические осмотры и техническое обслуживание помещений собственника с выполнением следующих видов работ: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устранение засоров стояков и системы внутридомовой канализации;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наладка и регулировка системы горячего водоснабжения и отопления с ликвидацией воздушных пробок;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аварийные отключения вследствие протечек и подключения после ликвидации аварии</w:t>
            </w: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lastRenderedPageBreak/>
              <w:t>2.4.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Содержание и техническое обслуживание конструктивных элементов дома включает следующий перечень работ, услуг: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3" w:type="dxa"/>
            <w:gridSpan w:val="3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1. Обеспечение функционирования и надлежащего содержания конструктивных элементов и оборудования дома согласно перечню общего имущества дома  осуществляется в соответствии с требованиями действующего законодательства.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 Работы по устранению аварийного состояния строительных конструкций дома, планово-предупредительные ремонты, подготовка дома и конструктивных элементов к сезонной эксплуатации.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3. При проведении технических осмотров (весной и осенью - два раза в год) мест общего пользования: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устранение незначительных неисправностей, замена и восстановление работоспособности отдельных элементов и частей, обслуживающих более одного жилого и нежилого помещения, в том числе конструктивных элементов, находящегося в жилых и нежилых помещениях, работа или состояние которого оказывает влияние на работу или состояние всего дома;  уплотнение зазоров окон и дверей, замена разбитых стекол, ремонт дверей, ремонт или замена доводчиков, заделка трещин и выбоин в стенах и потолках помещений общего пользования, ремонт покрытий пола и плинтусов в помещениях общего пользования.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4. При подготовке дома к эксплуатации в осенне-зимний период: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замена разбитых стекол в местах общего пользования, ремонт входных дверей в подъездах и во вспомогательных помещениях;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установка пружин или доводчиков на входных дверях в местах общего пользования;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ремонт труб наружного водостока;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устранение причин подтапливания подвальных помещений;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- ремонт кровли;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5. Круглосуточное функционирование аварийно-диспетчерской службы: устранение аварий в течение одного рабочего дня после получения заявки диспетчером.</w:t>
            </w:r>
          </w:p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Прочие работы по техобслуживанию: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4D1D45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 xml:space="preserve">Техническое обслуживание </w:t>
            </w:r>
            <w:proofErr w:type="spellStart"/>
            <w:r w:rsidRPr="00364CBB">
              <w:rPr>
                <w:rFonts w:ascii="Times New Roman" w:hAnsi="Times New Roman" w:cs="Times New Roman"/>
                <w:sz w:val="20"/>
              </w:rPr>
              <w:t>домофона</w:t>
            </w:r>
            <w:proofErr w:type="spellEnd"/>
            <w:r w:rsidRPr="00364CBB">
              <w:rPr>
                <w:rFonts w:ascii="Times New Roman" w:hAnsi="Times New Roman" w:cs="Times New Roman"/>
                <w:sz w:val="20"/>
              </w:rPr>
              <w:t xml:space="preserve"> (кодового замка) (круглосуточно)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D45" w:rsidRPr="00364CBB" w:rsidTr="00100970">
        <w:tc>
          <w:tcPr>
            <w:tcW w:w="624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2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4CBB">
              <w:rPr>
                <w:rFonts w:ascii="Times New Roman" w:hAnsi="Times New Roman" w:cs="Times New Roman"/>
                <w:sz w:val="20"/>
              </w:rPr>
              <w:t>Техническое обслуживание антенны (круглосуточно)</w:t>
            </w:r>
          </w:p>
        </w:tc>
        <w:tc>
          <w:tcPr>
            <w:tcW w:w="2551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4D1D45" w:rsidRPr="00364CBB" w:rsidRDefault="004D1D45" w:rsidP="001009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D45" w:rsidRDefault="004D1D45" w:rsidP="004D1D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D1D45" w:rsidRPr="00364CBB" w:rsidRDefault="004D1D45" w:rsidP="004D1D4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Look w:val="04A0"/>
      </w:tblPr>
      <w:tblGrid>
        <w:gridCol w:w="4601"/>
        <w:gridCol w:w="4970"/>
      </w:tblGrid>
      <w:tr w:rsidR="004D1D45" w:rsidRPr="00B30A17" w:rsidTr="00100970">
        <w:tc>
          <w:tcPr>
            <w:tcW w:w="5129" w:type="dxa"/>
          </w:tcPr>
          <w:p w:rsidR="004D1D45" w:rsidRPr="003114B2" w:rsidRDefault="004D1D45" w:rsidP="00100970">
            <w:pPr>
              <w:widowControl w:val="0"/>
              <w:spacing w:beforeAutospacing="0" w:afterAutospacing="0" w:line="276" w:lineRule="auto"/>
              <w:ind w:right="-284"/>
              <w:jc w:val="both"/>
              <w:rPr>
                <w:szCs w:val="18"/>
                <w:lang w:val="ru-RU"/>
              </w:rPr>
            </w:pPr>
            <w:r w:rsidRPr="003114B2">
              <w:rPr>
                <w:szCs w:val="18"/>
                <w:lang w:val="ru-RU"/>
              </w:rPr>
              <w:t>Управляющая организация:</w:t>
            </w:r>
          </w:p>
          <w:p w:rsidR="004D1D45" w:rsidRPr="003114B2" w:rsidRDefault="004D1D45" w:rsidP="001009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18"/>
                <w:lang w:val="ru-RU"/>
              </w:rPr>
            </w:pPr>
            <w:r w:rsidRPr="008066C8">
              <w:rPr>
                <w:sz w:val="24"/>
                <w:szCs w:val="18"/>
                <w:u w:val="single"/>
                <w:lang w:val="ru-RU"/>
              </w:rPr>
              <w:t>_____________________/</w:t>
            </w:r>
            <w:proofErr w:type="spellStart"/>
            <w:r w:rsidRPr="008066C8">
              <w:rPr>
                <w:sz w:val="24"/>
                <w:szCs w:val="18"/>
                <w:u w:val="single"/>
                <w:lang w:val="ru-RU"/>
              </w:rPr>
              <w:t>_Корсукова</w:t>
            </w:r>
            <w:proofErr w:type="spellEnd"/>
            <w:r w:rsidRPr="008066C8">
              <w:rPr>
                <w:sz w:val="24"/>
                <w:szCs w:val="18"/>
                <w:u w:val="single"/>
                <w:lang w:val="ru-RU"/>
              </w:rPr>
              <w:t xml:space="preserve"> С.П./</w:t>
            </w:r>
          </w:p>
        </w:tc>
        <w:tc>
          <w:tcPr>
            <w:tcW w:w="5129" w:type="dxa"/>
          </w:tcPr>
          <w:p w:rsidR="004D1D45" w:rsidRPr="003114B2" w:rsidRDefault="004D1D45" w:rsidP="00100970">
            <w:pPr>
              <w:pStyle w:val="a3"/>
              <w:spacing w:line="276" w:lineRule="auto"/>
              <w:rPr>
                <w:color w:val="000000"/>
                <w:spacing w:val="-5"/>
                <w:sz w:val="22"/>
                <w:szCs w:val="18"/>
                <w:lang w:val="ru-RU"/>
              </w:rPr>
            </w:pPr>
            <w:r w:rsidRPr="003114B2">
              <w:rPr>
                <w:color w:val="000000"/>
                <w:spacing w:val="-5"/>
                <w:sz w:val="22"/>
                <w:szCs w:val="18"/>
                <w:lang w:val="ru-RU"/>
              </w:rPr>
              <w:t>Собственник помещения:</w:t>
            </w:r>
          </w:p>
          <w:p w:rsidR="004D1D45" w:rsidRPr="003114B2" w:rsidRDefault="004D1D45" w:rsidP="00100970">
            <w:pPr>
              <w:pStyle w:val="a3"/>
              <w:spacing w:line="276" w:lineRule="auto"/>
              <w:rPr>
                <w:color w:val="000000"/>
                <w:spacing w:val="-5"/>
                <w:sz w:val="22"/>
                <w:szCs w:val="18"/>
                <w:lang w:val="ru-RU"/>
              </w:rPr>
            </w:pPr>
          </w:p>
          <w:p w:rsidR="004D1D45" w:rsidRPr="003114B2" w:rsidRDefault="004D1D45" w:rsidP="00100970">
            <w:pPr>
              <w:pStyle w:val="a3"/>
              <w:spacing w:line="276" w:lineRule="auto"/>
              <w:rPr>
                <w:color w:val="000000"/>
                <w:spacing w:val="-5"/>
                <w:sz w:val="22"/>
                <w:szCs w:val="18"/>
                <w:lang w:val="ru-RU"/>
              </w:rPr>
            </w:pPr>
            <w:r w:rsidRPr="003114B2">
              <w:rPr>
                <w:color w:val="000000"/>
                <w:spacing w:val="-5"/>
                <w:sz w:val="22"/>
                <w:szCs w:val="18"/>
                <w:lang w:val="ru-RU"/>
              </w:rPr>
              <w:t>______________________/_____________________</w:t>
            </w:r>
          </w:p>
          <w:p w:rsidR="004D1D45" w:rsidRPr="003114B2" w:rsidRDefault="004D1D45" w:rsidP="0010097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18"/>
                <w:lang w:val="ru-RU"/>
              </w:rPr>
            </w:pPr>
          </w:p>
        </w:tc>
      </w:tr>
    </w:tbl>
    <w:p w:rsidR="00933205" w:rsidRDefault="004D1D45"/>
    <w:sectPr w:rsidR="00933205" w:rsidSect="004D1D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D1D45"/>
    <w:rsid w:val="00083A15"/>
    <w:rsid w:val="001817B8"/>
    <w:rsid w:val="004D1D45"/>
    <w:rsid w:val="007455B6"/>
    <w:rsid w:val="00840375"/>
    <w:rsid w:val="009C1630"/>
    <w:rsid w:val="00A06052"/>
    <w:rsid w:val="00BA425C"/>
    <w:rsid w:val="00EC450B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4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4D1D45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4D1D45"/>
    <w:rPr>
      <w:rFonts w:ascii="Times New Roman" w:eastAsia="Times New Roman" w:hAnsi="Times New Roman" w:cs="Times New Roman"/>
      <w:sz w:val="18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BD9C10F77E3907E0F8FB0FC2F096516713992B331904D91E42037FE9538465E07FE02E4EC0384839E8FF071Du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2088</Words>
  <Characters>11904</Characters>
  <Application>Microsoft Office Word</Application>
  <DocSecurity>0</DocSecurity>
  <Lines>99</Lines>
  <Paragraphs>27</Paragraphs>
  <ScaleCrop>false</ScaleCrop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KostromaAV</dc:creator>
  <cp:lastModifiedBy>KostromaAV</cp:lastModifiedBy>
  <cp:revision>1</cp:revision>
  <dcterms:created xsi:type="dcterms:W3CDTF">2023-01-31T04:05:00Z</dcterms:created>
  <dcterms:modified xsi:type="dcterms:W3CDTF">2023-01-31T04:07:00Z</dcterms:modified>
</cp:coreProperties>
</file>